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1C1B" w14:textId="29FBA788" w:rsidR="00926256" w:rsidRPr="00926256" w:rsidRDefault="00926256" w:rsidP="0092625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</w:rPr>
      </w:pPr>
      <w:bookmarkStart w:id="0" w:name="_Hlk79650251"/>
      <w:r w:rsidRPr="00926256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</w:rPr>
        <w:t>COVID-19 Information</w:t>
      </w:r>
    </w:p>
    <w:p w14:paraId="6BF5E037" w14:textId="4D6522E0" w:rsidR="00FF5C80" w:rsidRDefault="00FF5C80" w:rsidP="0092625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Surgical Specialty Center of Baton Rouge</w:t>
      </w:r>
      <w:r w:rsidR="00834BD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is committed to providing patient-centered care with superior outcomes. We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practice under the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most current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standards and guidelines set by federal, state, and local government,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>t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he Centers for Disease Control and Prevention (CDC),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The Joint Commission (TJC), and other regulatory and advisory organizations. Our goal is </w:t>
      </w:r>
      <w:r w:rsidR="00834BD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to </w:t>
      </w:r>
      <w:r w:rsidR="00504BF2" w:rsidRP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enhance general health and patient safety by reducing the risks of infections and other adverse events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0BB8BC8D" w14:textId="1339D1A5" w:rsidR="00FF5C80" w:rsidRDefault="00504BF2" w:rsidP="00926256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During the COVID-19 pandemic, we 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>have ensured this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by:</w:t>
      </w:r>
    </w:p>
    <w:p w14:paraId="4ADAC31B" w14:textId="79306E6C" w:rsidR="00926256" w:rsidRDefault="00BC1FEE" w:rsidP="0092625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s</w:t>
      </w:r>
      <w:r w:rsidR="00926256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creening all patients prior to surgery for symptoms of COVID-19, as well as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potential</w:t>
      </w:r>
      <w:r w:rsidR="00926256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exposure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s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019094F7" w14:textId="672E419E" w:rsidR="00040724" w:rsidRPr="00BC1FEE" w:rsidRDefault="00BC1FEE" w:rsidP="00BC1FE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p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lacing h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and hygiene stations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conveniently located 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throughout the facility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30590FE6" w14:textId="57E0EAD3" w:rsidR="006D21DF" w:rsidRDefault="00BC1FEE" w:rsidP="0092625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i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nstalling plexiglass b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arriers between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visitors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and Admissions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and front desk 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staff to reduce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opportunities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for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transmission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7D302D2C" w14:textId="2A162489" w:rsidR="00040724" w:rsidRDefault="00BC1FEE" w:rsidP="0092625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l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>abeling waiting area seating to encourage proper social distancing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239E0C4A" w14:textId="50404472" w:rsidR="00834BD0" w:rsidRDefault="00834BD0" w:rsidP="00834BD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requiring all staff, patients, and visitors </w:t>
      </w:r>
      <w:r w:rsidR="0048486A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who are not vaccinated against COVID-19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to wear a face covering while in the facility.</w:t>
      </w:r>
    </w:p>
    <w:p w14:paraId="662EAB6A" w14:textId="73DC1EAF" w:rsidR="00040724" w:rsidRDefault="00834BD0" w:rsidP="00040724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providing all supplies necessary for our team to practice safely, including personal protective equipment.</w:t>
      </w:r>
    </w:p>
    <w:p w14:paraId="794C4FD8" w14:textId="286D4CB1" w:rsidR="006D21DF" w:rsidRDefault="00BC1FEE" w:rsidP="0092625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e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ducat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>ing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ALL hospital staff continually</w:t>
      </w:r>
      <w:r w:rsid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on COVID-19 and prevention measures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19D2C687" w14:textId="73CBFFE7" w:rsidR="00FF5C80" w:rsidRDefault="00BC1FEE" w:rsidP="0092625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e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ncourag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ing 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>all hospital staff members to vaccinate against COVID-19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79BCE1F4" w14:textId="52182CD7" w:rsidR="00FF5C80" w:rsidRDefault="00BC1FEE" w:rsidP="0092625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s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>creening each staff member daily for signs/symptoms of COVID-19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7285CD28" w14:textId="77777777" w:rsidR="00834BD0" w:rsidRDefault="00834BD0" w:rsidP="00FF5C8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5ACF6518" w14:textId="502ACABC" w:rsidR="006D21DF" w:rsidRPr="00FF5C80" w:rsidRDefault="00FF5C80" w:rsidP="00FF5C8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Visitors: </w:t>
      </w:r>
      <w:r w:rsidR="006D21DF"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Each patient is allowed two (2) visitors with them during their stay. Visitors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must be over 12 years of age and </w:t>
      </w:r>
      <w:r w:rsidR="006D21DF"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are not allowed to switch out with one another </w:t>
      </w:r>
      <w:r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>to</w:t>
      </w:r>
      <w:r w:rsidR="006D21DF"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reduce the amount of traffic throughout the facility. Visitors who </w:t>
      </w:r>
      <w:r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>can</w:t>
      </w:r>
      <w:r w:rsidR="006D21DF"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answer “yes” to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any of </w:t>
      </w:r>
      <w:r w:rsidR="006D21DF"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the following questions will be asked to wait </w:t>
      </w:r>
      <w:r w:rsidR="006D21DF" w:rsidRPr="00FF5C80">
        <w:rPr>
          <w:rFonts w:ascii="Arial" w:eastAsia="Times New Roman" w:hAnsi="Arial" w:cs="Arial"/>
          <w:b/>
          <w:bCs/>
          <w:color w:val="202020"/>
          <w:kern w:val="36"/>
          <w:sz w:val="28"/>
          <w:szCs w:val="28"/>
        </w:rPr>
        <w:t xml:space="preserve">outside </w:t>
      </w:r>
      <w:r w:rsidR="006D21DF" w:rsidRPr="00FF5C80">
        <w:rPr>
          <w:rFonts w:ascii="Arial" w:eastAsia="Times New Roman" w:hAnsi="Arial" w:cs="Arial"/>
          <w:color w:val="202020"/>
          <w:kern w:val="36"/>
          <w:sz w:val="28"/>
          <w:szCs w:val="28"/>
        </w:rPr>
        <w:t>of the facility:</w:t>
      </w:r>
    </w:p>
    <w:p w14:paraId="654DDDE7" w14:textId="247EE565" w:rsidR="006D21DF" w:rsidRPr="006D21DF" w:rsidRDefault="006D21DF" w:rsidP="006D21DF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Have you r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ecently experienc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ed: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                 </w:t>
      </w:r>
    </w:p>
    <w:p w14:paraId="7746C447" w14:textId="7694DAE4" w:rsidR="006D21DF" w:rsidRPr="006D21DF" w:rsidRDefault="006D21DF" w:rsidP="006D21DF">
      <w:pPr>
        <w:spacing w:before="100" w:beforeAutospacing="1" w:after="100" w:afterAutospacing="1" w:line="240" w:lineRule="auto"/>
        <w:ind w:left="1440" w:firstLine="72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Fever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Cough</w:t>
      </w:r>
    </w:p>
    <w:p w14:paraId="70E4BE11" w14:textId="77777777" w:rsidR="006D21DF" w:rsidRPr="006D21DF" w:rsidRDefault="006D21DF" w:rsidP="006D21DF">
      <w:pPr>
        <w:spacing w:before="100" w:beforeAutospacing="1" w:after="100" w:afterAutospacing="1" w:line="240" w:lineRule="auto"/>
        <w:ind w:left="1440" w:firstLine="72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Shortness of breath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Sore throat</w:t>
      </w:r>
    </w:p>
    <w:p w14:paraId="125C9022" w14:textId="1478F0F9" w:rsidR="006D21DF" w:rsidRPr="006D21DF" w:rsidRDefault="006D21DF" w:rsidP="006D21DF">
      <w:pPr>
        <w:spacing w:before="100" w:beforeAutospacing="1" w:after="100" w:afterAutospacing="1" w:line="240" w:lineRule="auto"/>
        <w:ind w:left="1440" w:firstLine="72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Congestion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Body aches</w:t>
      </w:r>
    </w:p>
    <w:p w14:paraId="041228DE" w14:textId="655C0C2A" w:rsidR="006D21DF" w:rsidRPr="006D21DF" w:rsidRDefault="006D21DF" w:rsidP="006D21DF">
      <w:pPr>
        <w:spacing w:before="100" w:beforeAutospacing="1" w:after="100" w:afterAutospacing="1" w:line="240" w:lineRule="auto"/>
        <w:ind w:left="1440" w:firstLine="72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lastRenderedPageBreak/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Unexplained 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Fatigue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Nausea/vomiting</w:t>
      </w:r>
    </w:p>
    <w:p w14:paraId="47B68F2F" w14:textId="174174AC" w:rsidR="006D21DF" w:rsidRPr="006D21DF" w:rsidRDefault="006D21DF" w:rsidP="006D21DF">
      <w:pPr>
        <w:spacing w:before="100" w:beforeAutospacing="1" w:after="100" w:afterAutospacing="1" w:line="240" w:lineRule="auto"/>
        <w:ind w:left="216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>Diarrhea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•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ab/>
        <w:t xml:space="preserve">Loss of taste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or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smell</w:t>
      </w:r>
    </w:p>
    <w:p w14:paraId="6A112BF9" w14:textId="306235B5" w:rsidR="006D21DF" w:rsidRDefault="006D21DF" w:rsidP="006D21DF">
      <w:pPr>
        <w:pStyle w:val="ListParagraph"/>
        <w:numPr>
          <w:ilvl w:val="1"/>
          <w:numId w:val="11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Have you b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>een near someone who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has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test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ed</w:t>
      </w:r>
      <w:r w:rsidRPr="006D21DF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positive for COVID-19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in the last 14 days?</w:t>
      </w:r>
    </w:p>
    <w:p w14:paraId="2A8790EE" w14:textId="77777777" w:rsidR="00834BD0" w:rsidRDefault="00834BD0" w:rsidP="00926256">
      <w:pPr>
        <w:pStyle w:val="ListParagraph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i/>
          <w:iCs/>
          <w:color w:val="202020"/>
          <w:kern w:val="36"/>
          <w:sz w:val="28"/>
          <w:szCs w:val="28"/>
        </w:rPr>
      </w:pPr>
    </w:p>
    <w:p w14:paraId="7D6BDEA0" w14:textId="58D97C6F" w:rsidR="00926256" w:rsidRPr="00834BD0" w:rsidRDefault="00834BD0" w:rsidP="00926256">
      <w:pPr>
        <w:pStyle w:val="ListParagraph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i/>
          <w:iCs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202020"/>
          <w:kern w:val="36"/>
          <w:sz w:val="28"/>
          <w:szCs w:val="28"/>
        </w:rPr>
        <w:t>Note: Visitors who wait outside of the facility will be contacted by phone with updates after the patient’s procedure is complete.</w:t>
      </w:r>
    </w:p>
    <w:p w14:paraId="154C81FC" w14:textId="77777777" w:rsidR="00834BD0" w:rsidRDefault="00834BD0" w:rsidP="00FF5C80">
      <w:pPr>
        <w:pStyle w:val="ListParagraph"/>
        <w:spacing w:before="100" w:beforeAutospacing="1" w:after="100" w:afterAutospacing="1" w:line="240" w:lineRule="auto"/>
        <w:ind w:left="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1949DD10" w14:textId="77777777" w:rsidR="00834BD0" w:rsidRDefault="00834BD0" w:rsidP="00FF5C80">
      <w:pPr>
        <w:pStyle w:val="ListParagraph"/>
        <w:spacing w:before="100" w:beforeAutospacing="1" w:after="100" w:afterAutospacing="1" w:line="240" w:lineRule="auto"/>
        <w:ind w:left="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70451DDD" w14:textId="2DCFD5CD" w:rsidR="00FF5C80" w:rsidRDefault="00FF5C80" w:rsidP="00FF5C80">
      <w:pPr>
        <w:pStyle w:val="ListParagraph"/>
        <w:spacing w:before="100" w:beforeAutospacing="1" w:after="100" w:afterAutospacing="1" w:line="240" w:lineRule="auto"/>
        <w:ind w:left="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Frequently Asked Questions:</w:t>
      </w:r>
    </w:p>
    <w:p w14:paraId="67FF467E" w14:textId="77777777" w:rsidR="00834BD0" w:rsidRDefault="00834BD0" w:rsidP="00834BD0">
      <w:pPr>
        <w:pStyle w:val="ListParagraph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50493BD3" w14:textId="121C6FF2" w:rsidR="00FF5C80" w:rsidRDefault="00FF5C80" w:rsidP="00FF5C80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What if I experience symptoms of COVID-19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or test positive for COVID-19 myself within 2 weeks of my surgery?</w:t>
      </w:r>
    </w:p>
    <w:p w14:paraId="5015181C" w14:textId="77777777" w:rsidR="00FF5C80" w:rsidRDefault="00FF5C80" w:rsidP="00FF5C80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4F838DC8" w14:textId="43BF7320" w:rsidR="00E16BF5" w:rsidRDefault="00FF5C80" w:rsidP="00E16BF5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Contact our Pre-Admit department as soon possible by calling (225) 408-5</w:t>
      </w:r>
      <w:r w:rsidR="00BC1FEE">
        <w:rPr>
          <w:rFonts w:ascii="Arial" w:eastAsia="Times New Roman" w:hAnsi="Arial" w:cs="Arial"/>
          <w:color w:val="202020"/>
          <w:kern w:val="36"/>
          <w:sz w:val="28"/>
          <w:szCs w:val="28"/>
        </w:rPr>
        <w:t>504</w:t>
      </w:r>
      <w:r w:rsidR="00504BF2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. If you test positive for COVID, your surgery will need to be rescheduled. Pre-Admit staff will communicate with your doctor’s office during this process. </w:t>
      </w:r>
    </w:p>
    <w:p w14:paraId="22B0760F" w14:textId="77777777" w:rsidR="00E16BF5" w:rsidRPr="00E16BF5" w:rsidRDefault="00E16BF5" w:rsidP="00E16BF5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1ECCFFD5" w14:textId="14B06E48" w:rsidR="00504BF2" w:rsidRDefault="00504BF2" w:rsidP="00504BF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I live with someone who has now tested positive for COVID-19</w:t>
      </w:r>
      <w:r w:rsidR="00E555D8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and my surgery is within the next 2 weeks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; what do I do?</w:t>
      </w:r>
    </w:p>
    <w:p w14:paraId="356B8350" w14:textId="77777777" w:rsidR="00E16BF5" w:rsidRDefault="00E16BF5" w:rsidP="00E16BF5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7E2EAFD1" w14:textId="4258428E" w:rsidR="00E555D8" w:rsidRDefault="00E555D8" w:rsidP="00E555D8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Contact our Pre-Admit department as soon possible by calling (225) 408-5</w:t>
      </w:r>
      <w:r w:rsidR="00BC1FEE">
        <w:rPr>
          <w:rFonts w:ascii="Arial" w:eastAsia="Times New Roman" w:hAnsi="Arial" w:cs="Arial"/>
          <w:color w:val="202020"/>
          <w:kern w:val="36"/>
          <w:sz w:val="28"/>
          <w:szCs w:val="28"/>
        </w:rPr>
        <w:t>504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</w:p>
    <w:p w14:paraId="4EFE2637" w14:textId="77777777" w:rsidR="00E16BF5" w:rsidRDefault="00E16BF5" w:rsidP="00E16BF5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58808488" w14:textId="6955B6BE" w:rsidR="00040724" w:rsidRDefault="00040724" w:rsidP="0004072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Do I need to have a COVID-19 test prior to having surgery?</w:t>
      </w:r>
    </w:p>
    <w:p w14:paraId="303C3C14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185098F4" w14:textId="11D99F0A" w:rsidR="00040724" w:rsidRDefault="00040724" w:rsidP="00040724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Your doctor will instruct you if you need to </w:t>
      </w:r>
      <w:r w:rsidR="00834BD0">
        <w:rPr>
          <w:rFonts w:ascii="Arial" w:eastAsia="Times New Roman" w:hAnsi="Arial" w:cs="Arial"/>
          <w:color w:val="202020"/>
          <w:kern w:val="36"/>
          <w:sz w:val="28"/>
          <w:szCs w:val="28"/>
        </w:rPr>
        <w:t>be tested prior to having your procedure.</w:t>
      </w:r>
    </w:p>
    <w:p w14:paraId="64B6F8F4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43CF577B" w14:textId="77777777" w:rsidR="00040724" w:rsidRDefault="00040724" w:rsidP="00040724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How do I keep myself safe from getting COVID-19?</w:t>
      </w:r>
    </w:p>
    <w:p w14:paraId="64187794" w14:textId="4138ACC8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045BE9E5" w14:textId="605B9FAF" w:rsidR="00040724" w:rsidRDefault="00547169" w:rsidP="00040724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Y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ou should wash/sanitize your hands often, maintain proper distancing between yourself and others (6 feet), </w:t>
      </w:r>
      <w:r w:rsidR="00BC1FEE">
        <w:rPr>
          <w:rFonts w:ascii="Arial" w:eastAsia="Times New Roman" w:hAnsi="Arial" w:cs="Arial"/>
          <w:color w:val="202020"/>
          <w:kern w:val="36"/>
          <w:sz w:val="28"/>
          <w:szCs w:val="28"/>
        </w:rPr>
        <w:t>c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>over your nose and mouth with a face covering while in public and around others you do not live with</w:t>
      </w:r>
      <w:r w:rsidR="0048486A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if you are not vaccinated against COVID-19</w:t>
      </w:r>
      <w:r w:rsidR="00BC1FEE">
        <w:rPr>
          <w:rFonts w:ascii="Arial" w:eastAsia="Times New Roman" w:hAnsi="Arial" w:cs="Arial"/>
          <w:color w:val="202020"/>
          <w:kern w:val="36"/>
          <w:sz w:val="28"/>
          <w:szCs w:val="28"/>
        </w:rPr>
        <w:t>, and stay home if you are sick</w:t>
      </w:r>
      <w:r w:rsidR="00040724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. </w:t>
      </w:r>
    </w:p>
    <w:p w14:paraId="489D8120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0025C999" w14:textId="77777777" w:rsidR="00547169" w:rsidRDefault="00547169" w:rsidP="0054716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Should I get vaccinated against COVID-19?</w:t>
      </w:r>
    </w:p>
    <w:p w14:paraId="39C2CCF6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5528B25C" w14:textId="5FDF14CF" w:rsidR="00040724" w:rsidRDefault="00040724" w:rsidP="00547169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The vaccine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>s available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for COVID-19 ha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>ve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been proven safe and effective in decreasing the risk of getting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or spreading the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lastRenderedPageBreak/>
        <w:t>virus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and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keeping you from getting seriously ill if you do get COVID-19. For information from the CDC regarding vaccine safety, click </w:t>
      </w:r>
      <w:hyperlink r:id="rId5" w:history="1">
        <w:r w:rsidR="00E16BF5" w:rsidRPr="00E16BF5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here</w:t>
        </w:r>
      </w:hyperlink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>.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For information on where to get a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free 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vaccine </w:t>
      </w:r>
      <w:r w:rsidR="00E16BF5">
        <w:rPr>
          <w:rFonts w:ascii="Arial" w:eastAsia="Times New Roman" w:hAnsi="Arial" w:cs="Arial"/>
          <w:color w:val="202020"/>
          <w:kern w:val="36"/>
          <w:sz w:val="28"/>
          <w:szCs w:val="28"/>
        </w:rPr>
        <w:t>in your area</w:t>
      </w: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, click </w:t>
      </w:r>
      <w:hyperlink r:id="rId6" w:history="1">
        <w:r w:rsidRPr="00040724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here</w:t>
        </w:r>
      </w:hyperlink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 or dial 211. </w:t>
      </w:r>
    </w:p>
    <w:p w14:paraId="0C2E2C55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165D16F6" w14:textId="013DCDBE" w:rsidR="00040724" w:rsidRPr="00547169" w:rsidRDefault="00BC1FEE" w:rsidP="0054716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 w:rsidRPr="00547169">
        <w:rPr>
          <w:rFonts w:ascii="Arial" w:eastAsia="Times New Roman" w:hAnsi="Arial" w:cs="Arial"/>
          <w:color w:val="202020"/>
          <w:kern w:val="36"/>
          <w:sz w:val="28"/>
          <w:szCs w:val="28"/>
        </w:rPr>
        <w:t>What do I do if I feel ill or have been directly exposed to someone with COVID-19?</w:t>
      </w:r>
    </w:p>
    <w:p w14:paraId="367DBC2B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6B6DB532" w14:textId="62677844" w:rsidR="00BC1FEE" w:rsidRDefault="00BC1FEE" w:rsidP="00BC1FEE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Contact your primary care doctor as soon as possible.</w:t>
      </w:r>
    </w:p>
    <w:p w14:paraId="2E40419E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332F50A9" w14:textId="10A893F1" w:rsidR="00BC1FEE" w:rsidRDefault="00BC1FEE" w:rsidP="00BC1FEE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The CDC is encouraging everyone who has had an exposure, regardless of if you are vaccinated or unvaccinated, to get tested for COVID-19. You can find testing sites </w:t>
      </w:r>
      <w:hyperlink r:id="rId7" w:history="1">
        <w:r w:rsidRPr="00BC1FEE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here</w:t>
        </w:r>
      </w:hyperlink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. </w:t>
      </w:r>
    </w:p>
    <w:p w14:paraId="230BA760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165CFCB4" w14:textId="1120E5C5" w:rsidR="00BC1FEE" w:rsidRDefault="00BC1FEE" w:rsidP="00BC1FEE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If your test is positive, notify your surgeon as soon as possible to reschedule your procedure. </w:t>
      </w:r>
    </w:p>
    <w:p w14:paraId="551ED566" w14:textId="77777777" w:rsidR="00547169" w:rsidRPr="00547169" w:rsidRDefault="00547169" w:rsidP="00547169">
      <w:pPr>
        <w:pStyle w:val="ListParagraph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361B6C84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ind w:left="1440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50BEBDE9" w14:textId="35716FA4" w:rsidR="00BC1FEE" w:rsidRDefault="00BC1FEE" w:rsidP="00BC1FEE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How do I keep up with the latest information and guidance surrounding COVID-19?</w:t>
      </w:r>
    </w:p>
    <w:p w14:paraId="5BD4C6B6" w14:textId="77777777" w:rsidR="00547169" w:rsidRDefault="00547169" w:rsidP="00547169">
      <w:pPr>
        <w:pStyle w:val="ListParagraph"/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</w:p>
    <w:p w14:paraId="42AF90B7" w14:textId="0CD80FAF" w:rsidR="00BC1FEE" w:rsidRDefault="00BC1FEE" w:rsidP="00BC1FEE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The most up to date information from the CDC can be found </w:t>
      </w:r>
      <w:hyperlink r:id="rId8" w:history="1">
        <w:r w:rsidRPr="00BC1FEE">
          <w:rPr>
            <w:rStyle w:val="Hyperlink"/>
            <w:rFonts w:ascii="Arial" w:eastAsia="Times New Roman" w:hAnsi="Arial" w:cs="Arial"/>
            <w:kern w:val="36"/>
            <w:sz w:val="28"/>
            <w:szCs w:val="28"/>
          </w:rPr>
          <w:t>here</w:t>
        </w:r>
      </w:hyperlink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 xml:space="preserve">. </w:t>
      </w:r>
    </w:p>
    <w:p w14:paraId="57DE5EB3" w14:textId="1CDF6A96" w:rsidR="00547169" w:rsidRPr="00547169" w:rsidRDefault="00547169" w:rsidP="00547169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color w:val="202020"/>
          <w:kern w:val="36"/>
          <w:sz w:val="28"/>
          <w:szCs w:val="28"/>
        </w:rPr>
      </w:pPr>
      <w:r>
        <w:rPr>
          <w:rFonts w:ascii="Arial" w:eastAsia="Times New Roman" w:hAnsi="Arial" w:cs="Arial"/>
          <w:color w:val="202020"/>
          <w:kern w:val="36"/>
          <w:sz w:val="28"/>
          <w:szCs w:val="28"/>
        </w:rPr>
        <w:t>Thank you for choosing Surgical Specialty Center of Baton Rouge to meet your needs, and thank you for helping us keep our patients, our team, and our community safe!</w:t>
      </w:r>
      <w:bookmarkEnd w:id="0"/>
    </w:p>
    <w:sectPr w:rsidR="00547169" w:rsidRPr="00547169" w:rsidSect="00575112">
      <w:pgSz w:w="12240" w:h="15840" w:code="1"/>
      <w:pgMar w:top="864" w:right="1440" w:bottom="720" w:left="1440" w:header="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7014"/>
    <w:multiLevelType w:val="multilevel"/>
    <w:tmpl w:val="06D8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471D91"/>
    <w:multiLevelType w:val="multilevel"/>
    <w:tmpl w:val="0B68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5401B6"/>
    <w:multiLevelType w:val="hybridMultilevel"/>
    <w:tmpl w:val="A3E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83330"/>
    <w:multiLevelType w:val="hybridMultilevel"/>
    <w:tmpl w:val="FCA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170B"/>
    <w:multiLevelType w:val="multilevel"/>
    <w:tmpl w:val="5A68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425942"/>
    <w:multiLevelType w:val="multilevel"/>
    <w:tmpl w:val="25F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101F01"/>
    <w:multiLevelType w:val="multilevel"/>
    <w:tmpl w:val="227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BD3CE4"/>
    <w:multiLevelType w:val="multilevel"/>
    <w:tmpl w:val="54DE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1D6BF1"/>
    <w:multiLevelType w:val="multilevel"/>
    <w:tmpl w:val="8F9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7A4593"/>
    <w:multiLevelType w:val="multilevel"/>
    <w:tmpl w:val="C202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9"/>
    <w:lvlOverride w:ilvl="0"/>
  </w:num>
  <w:num w:numId="3">
    <w:abstractNumId w:val="8"/>
  </w:num>
  <w:num w:numId="4">
    <w:abstractNumId w:val="8"/>
    <w:lvlOverride w:ilvl="0"/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56"/>
    <w:rsid w:val="00040724"/>
    <w:rsid w:val="00432C89"/>
    <w:rsid w:val="004409BC"/>
    <w:rsid w:val="0048486A"/>
    <w:rsid w:val="00504BF2"/>
    <w:rsid w:val="00547169"/>
    <w:rsid w:val="00575112"/>
    <w:rsid w:val="006D21DF"/>
    <w:rsid w:val="00834BD0"/>
    <w:rsid w:val="00926256"/>
    <w:rsid w:val="00A30601"/>
    <w:rsid w:val="00A81552"/>
    <w:rsid w:val="00B22FA5"/>
    <w:rsid w:val="00BC1FEE"/>
    <w:rsid w:val="00C04D94"/>
    <w:rsid w:val="00C44A83"/>
    <w:rsid w:val="00D432A8"/>
    <w:rsid w:val="00E16BF5"/>
    <w:rsid w:val="00E555D8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33C4"/>
  <w15:chartTrackingRefBased/>
  <w15:docId w15:val="{E48BBCC1-3BB3-4791-BFE7-C09E3FB5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6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6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62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62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926256"/>
  </w:style>
  <w:style w:type="paragraph" w:styleId="NormalWeb">
    <w:name w:val="Normal (Web)"/>
    <w:basedOn w:val="Normal"/>
    <w:uiPriority w:val="99"/>
    <w:semiHidden/>
    <w:unhideWhenUsed/>
    <w:rsid w:val="0092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256"/>
    <w:rPr>
      <w:b/>
      <w:bCs/>
    </w:rPr>
  </w:style>
  <w:style w:type="character" w:styleId="Hyperlink">
    <w:name w:val="Hyperlink"/>
    <w:basedOn w:val="DefaultParagraphFont"/>
    <w:uiPriority w:val="99"/>
    <w:unhideWhenUsed/>
    <w:rsid w:val="009262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62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0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1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6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3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8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1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1593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0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0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54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81974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28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86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6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0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7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57133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8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07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3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0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8887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0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91701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0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7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8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8635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13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7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1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54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7064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3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dh.la.gov/index.cfm/page/3934?clearCach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ccines.gov/search/" TargetMode="External"/><Relationship Id="rId5" Type="http://schemas.openxmlformats.org/officeDocument/2006/relationships/hyperlink" Target="https://www.cdc.gov/coronavirus/2019-ncov/vaccines/safety/safety-of-vaccin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Ballard</dc:creator>
  <cp:keywords/>
  <dc:description/>
  <cp:lastModifiedBy>Heather Ballard</cp:lastModifiedBy>
  <cp:revision>3</cp:revision>
  <dcterms:created xsi:type="dcterms:W3CDTF">2021-12-10T16:41:00Z</dcterms:created>
  <dcterms:modified xsi:type="dcterms:W3CDTF">2021-12-10T16:42:00Z</dcterms:modified>
</cp:coreProperties>
</file>